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4890770</wp:posOffset>
            </wp:positionH>
            <wp:positionV relativeFrom="paragraph">
              <wp:posOffset>-154305</wp:posOffset>
            </wp:positionV>
            <wp:extent cx="1400175" cy="647700"/>
            <wp:effectExtent l="0" t="0" r="9525" b="0"/>
            <wp:wrapNone/>
            <wp:docPr id="1" name="Grafik 1" descr="Ar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d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2" t="27553" r="14163" b="28851"/>
                    <a:stretch/>
                  </pic:blipFill>
                  <pic:spPr bwMode="auto">
                    <a:xfrm>
                      <a:off x="0" y="0"/>
                      <a:ext cx="1400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Ratingen, den 01.03.2024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VERBRAUCHERINFORMATION</w:t>
      </w:r>
    </w:p>
    <w:p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tLeast"/>
        <w:jc w:val="center"/>
        <w:rPr>
          <w:rFonts w:ascii="Arial" w:hAnsi="Arial" w:cs="Arial"/>
          <w:b/>
          <w:noProof/>
          <w:sz w:val="24"/>
          <w:szCs w:val="24"/>
        </w:rPr>
      </w:pPr>
    </w:p>
    <w:p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de-DE" w:eastAsia="de-DE"/>
        </w:rPr>
        <w:drawing>
          <wp:inline distT="0" distB="0" distL="0" distR="0">
            <wp:extent cx="2886075" cy="1885516"/>
            <wp:effectExtent l="0" t="0" r="0" b="635"/>
            <wp:docPr id="883591361" name="Grafik 1" descr="Ein Bild, das Text, Essen, Kraut, Fines herbe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591361" name="Grafik 1" descr="Ein Bild, das Text, Essen, Kraut, Fines herbes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826" cy="1897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tLeast"/>
        <w:jc w:val="both"/>
        <w:rPr>
          <w:rFonts w:ascii="Arial" w:hAnsi="Arial" w:cs="Arial"/>
          <w:b/>
        </w:rPr>
      </w:pP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Firma ARDO NV, Germany Office aus Ratingen ruft aus Gründen des vorbeugenden Verbraucherschutzes vorsorglich das Produkt zurück:</w:t>
      </w:r>
    </w:p>
    <w:p>
      <w:pPr>
        <w:spacing w:after="0" w:line="360" w:lineRule="auto"/>
        <w:jc w:val="both"/>
        <w:rPr>
          <w:rFonts w:ascii="Arial" w:hAnsi="Arial" w:cs="Arial"/>
        </w:rPr>
      </w:pPr>
    </w:p>
    <w:p>
      <w:pPr>
        <w:spacing w:after="0" w:line="36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REWE Beste Wahl, Junger Spinat Gehackt, 450 g.</w:t>
      </w:r>
    </w:p>
    <w:p>
      <w:pPr>
        <w:spacing w:after="0" w:line="360" w:lineRule="auto"/>
        <w:jc w:val="both"/>
        <w:rPr>
          <w:rFonts w:ascii="Arial" w:hAnsi="Arial" w:cs="Arial"/>
        </w:rPr>
      </w:pPr>
    </w:p>
    <w:p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Betroffen sind </w:t>
      </w:r>
      <w:r>
        <w:rPr>
          <w:rFonts w:ascii="Arial" w:hAnsi="Arial" w:cs="Arial"/>
          <w:b/>
        </w:rPr>
        <w:t>ausschließlich</w:t>
      </w:r>
      <w:r>
        <w:rPr>
          <w:rFonts w:ascii="Arial" w:hAnsi="Arial" w:cs="Arial"/>
          <w:bCs/>
        </w:rPr>
        <w:t xml:space="preserve"> die Produkte mit der </w:t>
      </w:r>
      <w:r>
        <w:rPr>
          <w:rFonts w:ascii="Arial" w:hAnsi="Arial" w:cs="Arial"/>
          <w:b/>
        </w:rPr>
        <w:t>EAN:</w:t>
      </w:r>
      <w:r>
        <w:rPr>
          <w:rFonts w:ascii="Arial" w:hAnsi="Arial" w:cs="Arial"/>
          <w:bCs/>
        </w:rPr>
        <w:t xml:space="preserve"> </w:t>
      </w:r>
      <w:r>
        <w:rPr>
          <w:rStyle w:val="ui-provider"/>
          <w:rFonts w:ascii="Arial" w:hAnsi="Arial" w:cs="Arial"/>
          <w:b/>
          <w:bCs/>
          <w:lang w:val="de-DE"/>
        </w:rPr>
        <w:t>4337256051699</w:t>
      </w:r>
      <w:r>
        <w:rPr>
          <w:rFonts w:ascii="Arial" w:hAnsi="Arial" w:cs="Arial"/>
          <w:bCs/>
        </w:rPr>
        <w:t xml:space="preserve"> und dem </w:t>
      </w:r>
    </w:p>
    <w:p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MHD: 01/2026 mit den Produktionschargen 144003 und 144004</w:t>
      </w: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Von dem Verzehr des betroffenen Produktes wird dringend abgeraten.</w:t>
      </w:r>
    </w:p>
    <w:p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kann nicht ausgeschlossen werden, dass sich in einzelnen Verpackungen </w:t>
      </w:r>
      <w:bookmarkStart w:id="1" w:name="_Hlk77848135"/>
      <w:r>
        <w:rPr>
          <w:rFonts w:ascii="Arial" w:hAnsi="Arial" w:cs="Arial"/>
        </w:rPr>
        <w:t xml:space="preserve">dünne Metallspäne </w:t>
      </w:r>
      <w:bookmarkEnd w:id="1"/>
      <w:r>
        <w:rPr>
          <w:rFonts w:ascii="Arial" w:hAnsi="Arial" w:cs="Arial"/>
        </w:rPr>
        <w:t xml:space="preserve">befinden, weshalb die betroffenen Chargen vorsorglich zurückgerufen werden. </w:t>
      </w: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Eine Gesundheitsgefährdung kann nicht mit abschließender Sicherheit ausgeschlossen werden.</w:t>
      </w:r>
    </w:p>
    <w:p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Deshalb hat das Unternehmen umgehend reagiert und das betroffene Produkt unmittelbar aus dem Verkauf nehmen lassen. </w:t>
      </w:r>
    </w:p>
    <w:p>
      <w:pPr>
        <w:spacing w:after="0" w:line="360" w:lineRule="auto"/>
        <w:jc w:val="both"/>
        <w:rPr>
          <w:rFonts w:ascii="Arial" w:hAnsi="Arial" w:cs="Arial"/>
        </w:rPr>
      </w:pP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Kunden können das Produkt im Markt zurückgeben und bekommen den Kaufpreis erstattet, auch ohne Vorlage des Kassenbons.</w:t>
      </w:r>
    </w:p>
    <w:p>
      <w:pPr>
        <w:spacing w:after="0" w:line="360" w:lineRule="auto"/>
        <w:jc w:val="both"/>
        <w:rPr>
          <w:rFonts w:ascii="Arial" w:hAnsi="Arial" w:cs="Arial"/>
        </w:rPr>
      </w:pP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Für die entstehenden Unannehmlichkeiten entschuldigt sich die Firma ARDO NV, Germany Office bei den Verbrauchern ausdrücklich.</w:t>
      </w:r>
    </w:p>
    <w:p>
      <w:pPr>
        <w:tabs>
          <w:tab w:val="left" w:pos="0"/>
        </w:tabs>
        <w:spacing w:after="0" w:line="360" w:lineRule="auto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>
      <w:pPr>
        <w:tabs>
          <w:tab w:val="left" w:pos="0"/>
        </w:tabs>
        <w:spacing w:after="0" w:line="360" w:lineRule="auto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Verbraucheranfragen beantwortet der Kundenservice werktags von 08.00 bis 17.00 Uhr unter +49-2102-20280 / salessuport.germany@ardo.com</w:t>
      </w:r>
    </w:p>
    <w:sectPr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5280AE0-025D-4294-ABE1-784760F6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ui-provider">
    <w:name w:val="ui-provid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721881E8936429E02C9C6A9538AB4" ma:contentTypeVersion="11" ma:contentTypeDescription="Een nieuw document maken." ma:contentTypeScope="" ma:versionID="f422ad6c03c364a2b20ecba000c43e1b">
  <xsd:schema xmlns:xsd="http://www.w3.org/2001/XMLSchema" xmlns:xs="http://www.w3.org/2001/XMLSchema" xmlns:p="http://schemas.microsoft.com/office/2006/metadata/properties" xmlns:ns3="fd5ab6f0-6dc1-42b1-9f2d-243b2c88526a" xmlns:ns4="ccf4366b-578c-4b6b-8231-b7b92ce1acd0" targetNamespace="http://schemas.microsoft.com/office/2006/metadata/properties" ma:root="true" ma:fieldsID="54631c274f775fdc14a610ad729568e3" ns3:_="" ns4:_="">
    <xsd:import namespace="fd5ab6f0-6dc1-42b1-9f2d-243b2c88526a"/>
    <xsd:import namespace="ccf4366b-578c-4b6b-8231-b7b92ce1ac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ab6f0-6dc1-42b1-9f2d-243b2c8852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4366b-578c-4b6b-8231-b7b92ce1a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1E06AB-3237-4139-89D5-98C449885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5ab6f0-6dc1-42b1-9f2d-243b2c88526a"/>
    <ds:schemaRef ds:uri="ccf4366b-578c-4b6b-8231-b7b92ce1ac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5B648E-E835-405A-980F-684F92AA0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EDB9B-1B0C-48CF-A00B-D7641765DC73}">
  <ds:schemaRefs>
    <ds:schemaRef ds:uri="http://schemas.microsoft.com/office/2006/metadata/properties"/>
    <ds:schemaRef ds:uri="fd5ab6f0-6dc1-42b1-9f2d-243b2c88526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cf4366b-578c-4b6b-8231-b7b92ce1acd0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Hilcona AG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vonGunten Michael</dc:creator>
  <cp:lastModifiedBy>Berckey, Jennifer</cp:lastModifiedBy>
  <cp:revision>2</cp:revision>
  <cp:lastPrinted>2018-06-27T12:38:00Z</cp:lastPrinted>
  <dcterms:created xsi:type="dcterms:W3CDTF">2024-03-02T15:37:00Z</dcterms:created>
  <dcterms:modified xsi:type="dcterms:W3CDTF">2024-03-02T15:37:00Z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0x010100530721881E8936429E02C9C6A9538AB4</vt:lpwstr>
  </property>
</Properties>
</file>